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81B" w:rsidRPr="00075EAA" w:rsidRDefault="00075EAA" w:rsidP="00075EAA">
      <w:pPr>
        <w:jc w:val="center"/>
        <w:rPr>
          <w:rFonts w:ascii="Corbel" w:hAnsi="Corbel"/>
          <w:b/>
          <w:sz w:val="28"/>
          <w:szCs w:val="28"/>
        </w:rPr>
      </w:pPr>
      <w:r w:rsidRPr="00075EAA">
        <w:rPr>
          <w:rFonts w:ascii="Corbel" w:hAnsi="Corbel"/>
          <w:b/>
          <w:sz w:val="28"/>
          <w:szCs w:val="28"/>
        </w:rPr>
        <w:t>CHLA/ABSC Canadian Hospital Librarian of the Year Award</w:t>
      </w:r>
    </w:p>
    <w:p w:rsidR="00075EAA" w:rsidRPr="00075EAA" w:rsidRDefault="00075EAA" w:rsidP="00075EAA">
      <w:pPr>
        <w:jc w:val="center"/>
        <w:rPr>
          <w:rFonts w:ascii="Corbel" w:hAnsi="Corbel"/>
          <w:b/>
          <w:sz w:val="28"/>
          <w:szCs w:val="28"/>
          <w:lang w:val="fr-CA"/>
        </w:rPr>
      </w:pPr>
      <w:r w:rsidRPr="00075EAA">
        <w:rPr>
          <w:rFonts w:ascii="Corbel" w:hAnsi="Corbel"/>
          <w:b/>
          <w:sz w:val="28"/>
          <w:szCs w:val="28"/>
          <w:lang w:val="fr-CA"/>
        </w:rPr>
        <w:t>Prix de l'ABSC/CHLA du bibliothécaire de l'année au sein des hôpitaux canadiens</w:t>
      </w:r>
    </w:p>
    <w:p w:rsidR="00075EAA" w:rsidRPr="00075EAA" w:rsidRDefault="00075EAA">
      <w:pPr>
        <w:rPr>
          <w:lang w:val="fr-CA"/>
        </w:rPr>
      </w:pPr>
    </w:p>
    <w:p w:rsidR="00075EAA" w:rsidRPr="00381C23" w:rsidRDefault="00075EAA" w:rsidP="00075EAA">
      <w:pPr>
        <w:shd w:val="clear" w:color="auto" w:fill="FFFFFF"/>
        <w:spacing w:before="120" w:after="120" w:line="276" w:lineRule="auto"/>
        <w:ind w:right="480"/>
        <w:outlineLvl w:val="0"/>
        <w:rPr>
          <w:rFonts w:eastAsia="Times New Roman" w:cs="Helvetica"/>
          <w:b/>
          <w:kern w:val="36"/>
          <w:lang w:val="fr-CA" w:eastAsia="en-CA"/>
        </w:rPr>
      </w:pPr>
      <w:r w:rsidRPr="00381C23">
        <w:rPr>
          <w:rStyle w:val="Emphasis"/>
          <w:lang w:val="fr-CA"/>
        </w:rPr>
        <w:t>Veuillez prendre note que la version française fait suite au texte anglais.</w:t>
      </w:r>
    </w:p>
    <w:p w:rsidR="00075EAA" w:rsidRPr="003765F6" w:rsidRDefault="00075EAA" w:rsidP="00075EAA">
      <w:pPr>
        <w:rPr>
          <w:lang w:val="fr-CA"/>
        </w:rPr>
      </w:pPr>
    </w:p>
    <w:p w:rsidR="00075EAA" w:rsidRPr="00075EAA" w:rsidRDefault="003765F6" w:rsidP="00075EAA">
      <w:pPr>
        <w:shd w:val="clear" w:color="auto" w:fill="FFFFFF"/>
        <w:spacing w:before="120" w:after="120" w:line="276" w:lineRule="auto"/>
        <w:rPr>
          <w:rFonts w:eastAsia="Times New Roman" w:cs="Times New Roman"/>
          <w:lang w:eastAsia="en-CA"/>
        </w:rPr>
      </w:pPr>
      <w:r w:rsidRPr="00A1069E">
        <w:rPr>
          <w:rFonts w:eastAsia="Times New Roman" w:cs="Times New Roman"/>
          <w:b/>
          <w:bCs/>
          <w:lang w:eastAsia="en-CA"/>
        </w:rPr>
        <w:t xml:space="preserve">Eligibility </w:t>
      </w:r>
      <w:r w:rsidR="00075EAA">
        <w:rPr>
          <w:rFonts w:eastAsia="Times New Roman" w:cs="Times New Roman"/>
          <w:b/>
          <w:bCs/>
          <w:lang w:eastAsia="en-CA"/>
        </w:rPr>
        <w:t>Criteria</w:t>
      </w:r>
    </w:p>
    <w:p w:rsidR="00075EAA" w:rsidRPr="00075EAA" w:rsidRDefault="00075EAA" w:rsidP="00075EAA">
      <w:pPr>
        <w:pStyle w:val="ListParagraph"/>
        <w:numPr>
          <w:ilvl w:val="0"/>
          <w:numId w:val="1"/>
        </w:numPr>
      </w:pPr>
      <w:r w:rsidRPr="00075EAA">
        <w:t>Candidates must be current</w:t>
      </w:r>
      <w:r>
        <w:t xml:space="preserve">ly registered as an individual </w:t>
      </w:r>
      <w:r w:rsidRPr="00075EAA">
        <w:t>member of the Association.</w:t>
      </w:r>
    </w:p>
    <w:p w:rsidR="00075EAA" w:rsidRPr="00075EAA" w:rsidRDefault="00075EAA" w:rsidP="00075EAA">
      <w:pPr>
        <w:pStyle w:val="ListParagraph"/>
        <w:numPr>
          <w:ilvl w:val="0"/>
          <w:numId w:val="1"/>
        </w:numPr>
      </w:pPr>
      <w:r w:rsidRPr="00075EAA">
        <w:t>Candidates must work in a hospital library.</w:t>
      </w:r>
    </w:p>
    <w:p w:rsidR="00075EAA" w:rsidRPr="00075EAA" w:rsidRDefault="00075EAA" w:rsidP="00075EAA">
      <w:pPr>
        <w:pStyle w:val="ListParagraph"/>
        <w:numPr>
          <w:ilvl w:val="0"/>
          <w:numId w:val="1"/>
        </w:numPr>
      </w:pPr>
      <w:r w:rsidRPr="00075EAA">
        <w:t>Over a minimum period of the past year candidates must have:</w:t>
      </w:r>
    </w:p>
    <w:p w:rsidR="00075EAA" w:rsidRPr="00075EAA" w:rsidRDefault="00075EAA" w:rsidP="00075EAA">
      <w:pPr>
        <w:pStyle w:val="ListParagraph"/>
        <w:numPr>
          <w:ilvl w:val="0"/>
          <w:numId w:val="2"/>
        </w:numPr>
      </w:pPr>
      <w:r w:rsidRPr="00075EAA">
        <w:t>made a significant contribution to the practice of hospital librarianship in Canada (e.g., as demonstrated by excellence and achievement in advocacy, leadership, publications, presentations,</w:t>
      </w:r>
      <w:r>
        <w:t xml:space="preserve"> </w:t>
      </w:r>
      <w:r w:rsidRPr="00075EAA">
        <w:t>teaching, research, technology, administration, special projects or any combination of these areas),</w:t>
      </w:r>
      <w:r>
        <w:t xml:space="preserve"> </w:t>
      </w:r>
      <w:r w:rsidRPr="00075EAA">
        <w:t>or</w:t>
      </w:r>
    </w:p>
    <w:p w:rsidR="00075EAA" w:rsidRPr="00075EAA" w:rsidRDefault="00075EAA" w:rsidP="00075EAA">
      <w:pPr>
        <w:pStyle w:val="ListParagraph"/>
        <w:numPr>
          <w:ilvl w:val="0"/>
          <w:numId w:val="2"/>
        </w:numPr>
      </w:pPr>
      <w:proofErr w:type="gramStart"/>
      <w:r w:rsidRPr="00075EAA">
        <w:t>provided</w:t>
      </w:r>
      <w:proofErr w:type="gramEnd"/>
      <w:r w:rsidRPr="00075EAA">
        <w:t xml:space="preserve"> superior library service that has contributed s</w:t>
      </w:r>
      <w:r>
        <w:t xml:space="preserve">ignificantly to health care, or </w:t>
      </w:r>
      <w:r w:rsidRPr="00075EAA">
        <w:t>improved recognition of the importance of hospital librarianship in the provision of health care.</w:t>
      </w:r>
    </w:p>
    <w:p w:rsidR="00075EAA" w:rsidRDefault="00075EAA" w:rsidP="00075EAA"/>
    <w:p w:rsidR="00075EAA" w:rsidRPr="00075EAA" w:rsidRDefault="00075EAA" w:rsidP="00075EAA">
      <w:pPr>
        <w:shd w:val="clear" w:color="auto" w:fill="FFFFFF"/>
        <w:spacing w:before="120" w:after="120" w:line="276" w:lineRule="auto"/>
        <w:rPr>
          <w:rFonts w:eastAsia="Times New Roman" w:cs="Times New Roman"/>
          <w:b/>
          <w:lang w:eastAsia="en-CA"/>
        </w:rPr>
      </w:pPr>
      <w:r>
        <w:rPr>
          <w:rFonts w:eastAsia="Times New Roman" w:cs="Times New Roman"/>
          <w:b/>
          <w:lang w:eastAsia="en-CA"/>
        </w:rPr>
        <w:t>Nomination Process</w:t>
      </w:r>
    </w:p>
    <w:p w:rsidR="00075EAA" w:rsidRPr="00075EAA" w:rsidRDefault="00075EAA" w:rsidP="00075EAA">
      <w:r w:rsidRPr="00075EAA">
        <w:t>Nominations must provide specific examples of contributions of the nominee to hospital librarianship or health care. Nominations will normally be made by a chapter, or similar group, rather than by an individual. A curriculum vitae should be included.</w:t>
      </w:r>
      <w:r>
        <w:t xml:space="preserve"> </w:t>
      </w:r>
    </w:p>
    <w:p w:rsidR="00075EAA" w:rsidRPr="00381C23" w:rsidRDefault="00075EAA" w:rsidP="00075EAA">
      <w:pPr>
        <w:shd w:val="clear" w:color="auto" w:fill="FFFFFF"/>
        <w:spacing w:before="120" w:after="120" w:line="276" w:lineRule="auto"/>
        <w:rPr>
          <w:rFonts w:eastAsia="Times New Roman" w:cs="Times New Roman"/>
          <w:lang w:eastAsia="en-CA"/>
        </w:rPr>
      </w:pPr>
      <w:r w:rsidRPr="00381C23">
        <w:rPr>
          <w:rFonts w:eastAsia="Times New Roman" w:cs="Times New Roman"/>
          <w:lang w:eastAsia="en-CA"/>
        </w:rPr>
        <w:t>Nominations must be received by February 1st each year, and submitted to the CHLA/ABSC Past President</w:t>
      </w:r>
      <w:r>
        <w:rPr>
          <w:rFonts w:eastAsia="Times New Roman" w:cs="Times New Roman"/>
          <w:lang w:eastAsia="en-CA"/>
        </w:rPr>
        <w:t xml:space="preserve"> </w:t>
      </w:r>
      <w:r>
        <w:t>&lt;</w:t>
      </w:r>
      <w:hyperlink r:id="rId5" w:history="1">
        <w:r w:rsidRPr="008D62EC">
          <w:rPr>
            <w:rStyle w:val="Hyperlink"/>
            <w:rFonts w:eastAsia="Times New Roman" w:cs="Times New Roman"/>
            <w:lang w:eastAsia="en-CA"/>
          </w:rPr>
          <w:t>past-president@chla-absc.ca</w:t>
        </w:r>
      </w:hyperlink>
      <w:r>
        <w:rPr>
          <w:rFonts w:eastAsia="Times New Roman" w:cs="Times New Roman"/>
          <w:lang w:eastAsia="en-CA"/>
        </w:rPr>
        <w:t xml:space="preserve">&gt; </w:t>
      </w:r>
      <w:r w:rsidRPr="00381C23">
        <w:rPr>
          <w:rFonts w:eastAsia="Times New Roman" w:cs="Times New Roman"/>
          <w:lang w:eastAsia="en-CA"/>
        </w:rPr>
        <w:t>and copied to the President</w:t>
      </w:r>
      <w:r>
        <w:rPr>
          <w:rFonts w:eastAsia="Times New Roman" w:cs="Times New Roman"/>
          <w:lang w:eastAsia="en-CA"/>
        </w:rPr>
        <w:t xml:space="preserve"> &lt;</w:t>
      </w:r>
      <w:hyperlink r:id="rId6" w:history="1">
        <w:r w:rsidRPr="008D62EC">
          <w:rPr>
            <w:rStyle w:val="Hyperlink"/>
            <w:rFonts w:eastAsia="Times New Roman" w:cs="Times New Roman"/>
            <w:lang w:eastAsia="en-CA"/>
          </w:rPr>
          <w:t>president@chla-absc.ca</w:t>
        </w:r>
      </w:hyperlink>
      <w:r>
        <w:rPr>
          <w:rFonts w:eastAsia="Times New Roman" w:cs="Times New Roman"/>
          <w:lang w:eastAsia="en-CA"/>
        </w:rPr>
        <w:t>&gt;.</w:t>
      </w:r>
    </w:p>
    <w:p w:rsidR="00075EAA" w:rsidRDefault="00075EAA" w:rsidP="00075EAA"/>
    <w:p w:rsidR="00075EAA" w:rsidRDefault="00075EAA" w:rsidP="00075EAA"/>
    <w:p w:rsidR="00075EAA" w:rsidRDefault="00075EAA" w:rsidP="00075EAA"/>
    <w:p w:rsidR="00075EAA" w:rsidRDefault="00075EAA" w:rsidP="00075EAA"/>
    <w:p w:rsidR="00075EAA" w:rsidRDefault="00075EAA" w:rsidP="00075EAA"/>
    <w:p w:rsidR="00075EAA" w:rsidRDefault="00075EAA" w:rsidP="00075EAA"/>
    <w:p w:rsidR="00075EAA" w:rsidRDefault="00075EAA" w:rsidP="00075EAA"/>
    <w:p w:rsidR="00075EAA" w:rsidRDefault="00075EAA" w:rsidP="00075EAA"/>
    <w:p w:rsidR="00075EAA" w:rsidRDefault="00075EAA" w:rsidP="00075EAA"/>
    <w:p w:rsidR="00075EAA" w:rsidRPr="00075EAA" w:rsidRDefault="00075EAA" w:rsidP="00075EAA">
      <w:pPr>
        <w:jc w:val="center"/>
        <w:rPr>
          <w:rFonts w:ascii="Corbel" w:hAnsi="Corbel"/>
          <w:b/>
          <w:sz w:val="28"/>
          <w:szCs w:val="28"/>
          <w:lang w:val="fr-CA"/>
        </w:rPr>
      </w:pPr>
      <w:r w:rsidRPr="00075EAA">
        <w:rPr>
          <w:rFonts w:ascii="Corbel" w:hAnsi="Corbel"/>
          <w:b/>
          <w:sz w:val="28"/>
          <w:szCs w:val="28"/>
          <w:lang w:val="fr-CA"/>
        </w:rPr>
        <w:lastRenderedPageBreak/>
        <w:t>Prix de l'ABSC/CHLA du bibliothécaire de l'année au sein des hôpitaux canadiens</w:t>
      </w:r>
    </w:p>
    <w:p w:rsidR="00735B60" w:rsidRDefault="00735B60" w:rsidP="00735B60">
      <w:pPr>
        <w:shd w:val="clear" w:color="auto" w:fill="FFFFFF"/>
        <w:spacing w:before="120" w:after="120" w:line="276" w:lineRule="auto"/>
        <w:rPr>
          <w:rFonts w:eastAsia="Times New Roman" w:cs="Times New Roman"/>
          <w:b/>
          <w:bCs/>
          <w:lang w:val="fr-CA" w:eastAsia="en-CA"/>
        </w:rPr>
      </w:pPr>
    </w:p>
    <w:p w:rsidR="003765F6" w:rsidRPr="003765F6" w:rsidRDefault="003765F6" w:rsidP="003765F6">
      <w:pPr>
        <w:spacing w:line="276" w:lineRule="auto"/>
        <w:rPr>
          <w:b/>
          <w:lang w:val="fr-CA"/>
        </w:rPr>
      </w:pPr>
      <w:bookmarkStart w:id="0" w:name="_GoBack"/>
      <w:bookmarkEnd w:id="0"/>
      <w:r w:rsidRPr="003765F6">
        <w:rPr>
          <w:b/>
          <w:lang w:val="fr-CA"/>
        </w:rPr>
        <w:t>Conditions d'admissibilité de candidature</w:t>
      </w:r>
    </w:p>
    <w:p w:rsidR="00735B60" w:rsidRPr="00735B60" w:rsidRDefault="00735B60" w:rsidP="00735B60">
      <w:pPr>
        <w:pStyle w:val="ListParagraph"/>
        <w:numPr>
          <w:ilvl w:val="0"/>
          <w:numId w:val="3"/>
        </w:numPr>
        <w:rPr>
          <w:lang w:val="fr-CA"/>
        </w:rPr>
      </w:pPr>
      <w:r w:rsidRPr="00735B60">
        <w:rPr>
          <w:lang w:val="fr-CA"/>
        </w:rPr>
        <w:t>Les candidats doivent être membres en règle de l'association.</w:t>
      </w:r>
    </w:p>
    <w:p w:rsidR="00735B60" w:rsidRPr="00735B60" w:rsidRDefault="00735B60" w:rsidP="00735B60">
      <w:pPr>
        <w:pStyle w:val="ListParagraph"/>
        <w:numPr>
          <w:ilvl w:val="0"/>
          <w:numId w:val="3"/>
        </w:numPr>
        <w:rPr>
          <w:lang w:val="fr-CA"/>
        </w:rPr>
      </w:pPr>
      <w:r w:rsidRPr="00735B60">
        <w:rPr>
          <w:lang w:val="fr-CA"/>
        </w:rPr>
        <w:t>Les candidats doivent travailler dans la bibliothèque d'un hôpital.</w:t>
      </w:r>
    </w:p>
    <w:p w:rsidR="00735B60" w:rsidRPr="00735B60" w:rsidRDefault="00735B60" w:rsidP="00735B60">
      <w:pPr>
        <w:pStyle w:val="ListParagraph"/>
        <w:numPr>
          <w:ilvl w:val="0"/>
          <w:numId w:val="3"/>
        </w:numPr>
        <w:rPr>
          <w:lang w:val="fr-CA"/>
        </w:rPr>
      </w:pPr>
      <w:r w:rsidRPr="00735B60">
        <w:rPr>
          <w:lang w:val="fr-CA"/>
        </w:rPr>
        <w:t>Au cours d'une période minimale de la dernière année, le candidat doit:</w:t>
      </w:r>
    </w:p>
    <w:p w:rsidR="00735B60" w:rsidRPr="00735B60" w:rsidRDefault="00735B60" w:rsidP="00735B60">
      <w:pPr>
        <w:pStyle w:val="ListParagraph"/>
        <w:numPr>
          <w:ilvl w:val="0"/>
          <w:numId w:val="4"/>
        </w:numPr>
        <w:rPr>
          <w:lang w:val="fr-CA"/>
        </w:rPr>
      </w:pPr>
      <w:r w:rsidRPr="00735B60">
        <w:rPr>
          <w:lang w:val="fr-CA"/>
        </w:rPr>
        <w:t>avoir fait une contribution importante à la profession de bibliothécaire dans un hôpital canadien (avoir fait preuve d'excellence et de détermination dans la défense, le leadership, la publication, la présentation, l'enseignement, la recherche, la technologie, l'administration des projets spéciaux ou dans toute combinaison de ces domaines), ou</w:t>
      </w:r>
    </w:p>
    <w:p w:rsidR="00735B60" w:rsidRPr="00735B60" w:rsidRDefault="00735B60" w:rsidP="00735B60">
      <w:pPr>
        <w:pStyle w:val="ListParagraph"/>
        <w:numPr>
          <w:ilvl w:val="0"/>
          <w:numId w:val="4"/>
        </w:numPr>
        <w:rPr>
          <w:lang w:val="fr-CA"/>
        </w:rPr>
      </w:pPr>
      <w:r w:rsidRPr="00735B60">
        <w:rPr>
          <w:lang w:val="fr-CA"/>
        </w:rPr>
        <w:t>avoir offert des services de bibliothèque de niveau supérieur qui ont contribué de manière importante aux soins de santé ou qui ont amélioré la perception du travail de bibliothécaire en milieu hospitalier, dans la prestation des soins de santé.</w:t>
      </w:r>
    </w:p>
    <w:p w:rsidR="00735B60" w:rsidRDefault="00735B60" w:rsidP="00735B60">
      <w:pPr>
        <w:rPr>
          <w:lang w:val="fr-CA"/>
        </w:rPr>
      </w:pPr>
    </w:p>
    <w:p w:rsidR="00735B60" w:rsidRPr="00381C23" w:rsidRDefault="00735B60" w:rsidP="00735B60">
      <w:pPr>
        <w:shd w:val="clear" w:color="auto" w:fill="FFFFFF"/>
        <w:spacing w:before="120" w:after="120" w:line="276" w:lineRule="auto"/>
        <w:rPr>
          <w:rFonts w:eastAsia="Times New Roman" w:cs="Times New Roman"/>
          <w:b/>
          <w:lang w:val="fr-CA" w:eastAsia="en-CA"/>
        </w:rPr>
      </w:pPr>
      <w:r>
        <w:rPr>
          <w:rFonts w:eastAsia="Times New Roman" w:cs="Times New Roman"/>
          <w:b/>
          <w:lang w:val="fr-CA" w:eastAsia="en-CA"/>
        </w:rPr>
        <w:t xml:space="preserve">Processus de nomination </w:t>
      </w:r>
    </w:p>
    <w:p w:rsidR="00075EAA" w:rsidRDefault="00735B60" w:rsidP="00735B60">
      <w:pPr>
        <w:rPr>
          <w:lang w:val="fr-CA"/>
        </w:rPr>
      </w:pPr>
      <w:r w:rsidRPr="00735B60">
        <w:rPr>
          <w:lang w:val="fr-CA"/>
        </w:rPr>
        <w:t xml:space="preserve">Les dossiers de candidatures doivent fournir des exemples spécifiques de la contribution du candidat à la profession de bibliothécaire en milieu hospitalier ou aux soins de santé. Les présentations de candidature doivent normalement </w:t>
      </w:r>
      <w:proofErr w:type="spellStart"/>
      <w:r w:rsidRPr="00735B60">
        <w:rPr>
          <w:lang w:val="fr-CA"/>
        </w:rPr>
        <w:t>étre</w:t>
      </w:r>
      <w:proofErr w:type="spellEnd"/>
      <w:r w:rsidRPr="00735B60">
        <w:rPr>
          <w:lang w:val="fr-CA"/>
        </w:rPr>
        <w:t xml:space="preserve"> faites par des chapitres ou des groupes similaires plutôt que par une personne. On doit inclure le curriculum vitae du candidat.</w:t>
      </w:r>
    </w:p>
    <w:p w:rsidR="00735B60" w:rsidRPr="00381C23" w:rsidRDefault="00735B60" w:rsidP="00735B60">
      <w:pPr>
        <w:shd w:val="clear" w:color="auto" w:fill="FFFFFF"/>
        <w:spacing w:before="120" w:after="120" w:line="276" w:lineRule="auto"/>
        <w:rPr>
          <w:rFonts w:eastAsia="Times New Roman" w:cs="Times New Roman"/>
          <w:lang w:val="fr-CA" w:eastAsia="en-CA"/>
        </w:rPr>
      </w:pPr>
      <w:r w:rsidRPr="00381C23">
        <w:rPr>
          <w:rFonts w:eastAsia="Times New Roman" w:cs="Times New Roman"/>
          <w:lang w:val="fr-CA" w:eastAsia="en-CA"/>
        </w:rPr>
        <w:t>Les mises en candidatures doivent être reçues au plus tard le 1er février de chaque année et soumises à l’ancien présiden</w:t>
      </w:r>
      <w:r>
        <w:rPr>
          <w:rFonts w:eastAsia="Times New Roman" w:cs="Times New Roman"/>
          <w:lang w:val="fr-CA" w:eastAsia="en-CA"/>
        </w:rPr>
        <w:t>t à l’adresse courriel suivante</w:t>
      </w:r>
      <w:r w:rsidRPr="00381C23">
        <w:rPr>
          <w:rFonts w:eastAsia="Times New Roman" w:cs="Times New Roman"/>
          <w:lang w:val="fr-CA" w:eastAsia="en-CA"/>
        </w:rPr>
        <w:t>:</w:t>
      </w:r>
      <w:r>
        <w:rPr>
          <w:rFonts w:eastAsia="Times New Roman" w:cs="Times New Roman"/>
          <w:lang w:val="fr-CA" w:eastAsia="en-CA"/>
        </w:rPr>
        <w:t xml:space="preserve"> </w:t>
      </w:r>
      <w:hyperlink r:id="rId7" w:history="1">
        <w:r w:rsidRPr="008D62EC">
          <w:rPr>
            <w:rStyle w:val="Hyperlink"/>
            <w:rFonts w:eastAsia="Times New Roman" w:cs="Times New Roman"/>
            <w:lang w:val="fr-CA" w:eastAsia="en-CA"/>
          </w:rPr>
          <w:t>past-president@chla-absc.ca</w:t>
        </w:r>
      </w:hyperlink>
      <w:r>
        <w:rPr>
          <w:rFonts w:eastAsia="Times New Roman" w:cs="Times New Roman"/>
          <w:lang w:val="fr-CA" w:eastAsia="en-CA"/>
        </w:rPr>
        <w:t xml:space="preserve"> </w:t>
      </w:r>
      <w:r w:rsidRPr="00381C23">
        <w:rPr>
          <w:rFonts w:eastAsia="Times New Roman" w:cs="Times New Roman"/>
          <w:lang w:val="fr-CA" w:eastAsia="en-CA"/>
        </w:rPr>
        <w:t> avec une copie au </w:t>
      </w:r>
      <w:hyperlink r:id="rId8" w:history="1">
        <w:r w:rsidRPr="00381C23">
          <w:rPr>
            <w:rFonts w:eastAsia="Times New Roman" w:cs="Times New Roman"/>
            <w:lang w:val="fr-CA" w:eastAsia="en-CA"/>
          </w:rPr>
          <w:t>président</w:t>
        </w:r>
      </w:hyperlink>
      <w:r w:rsidRPr="00381C23">
        <w:rPr>
          <w:rFonts w:eastAsia="Times New Roman" w:cs="Times New Roman"/>
          <w:lang w:val="fr-CA" w:eastAsia="en-CA"/>
        </w:rPr>
        <w:t xml:space="preserve"> </w:t>
      </w:r>
      <w:hyperlink r:id="rId9" w:history="1">
        <w:r w:rsidRPr="008D62EC">
          <w:rPr>
            <w:rStyle w:val="Hyperlink"/>
            <w:rFonts w:eastAsia="Times New Roman" w:cs="Times New Roman"/>
            <w:lang w:val="fr-CA" w:eastAsia="en-CA"/>
          </w:rPr>
          <w:t>president@chla-absc.ca</w:t>
        </w:r>
      </w:hyperlink>
      <w:r>
        <w:rPr>
          <w:rFonts w:eastAsia="Times New Roman" w:cs="Times New Roman"/>
          <w:lang w:val="fr-CA" w:eastAsia="en-CA"/>
        </w:rPr>
        <w:t xml:space="preserve">. </w:t>
      </w:r>
    </w:p>
    <w:p w:rsidR="00735B60" w:rsidRPr="00075EAA" w:rsidRDefault="00735B60" w:rsidP="00735B60">
      <w:pPr>
        <w:rPr>
          <w:lang w:val="fr-CA"/>
        </w:rPr>
      </w:pPr>
    </w:p>
    <w:sectPr w:rsidR="00735B60" w:rsidRPr="00075E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F5170"/>
    <w:multiLevelType w:val="hybridMultilevel"/>
    <w:tmpl w:val="D4161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F740297"/>
    <w:multiLevelType w:val="hybridMultilevel"/>
    <w:tmpl w:val="1310B2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76B9776B"/>
    <w:multiLevelType w:val="hybridMultilevel"/>
    <w:tmpl w:val="4C4C55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77653502"/>
    <w:multiLevelType w:val="hybridMultilevel"/>
    <w:tmpl w:val="75EA29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AA"/>
    <w:rsid w:val="00075EAA"/>
    <w:rsid w:val="003765F6"/>
    <w:rsid w:val="004F281B"/>
    <w:rsid w:val="00735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81F2C-EF32-4A0E-8AF5-FC575BCF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75EAA"/>
    <w:rPr>
      <w:i/>
      <w:iCs/>
    </w:rPr>
  </w:style>
  <w:style w:type="paragraph" w:styleId="ListParagraph">
    <w:name w:val="List Paragraph"/>
    <w:basedOn w:val="Normal"/>
    <w:uiPriority w:val="34"/>
    <w:qFormat/>
    <w:rsid w:val="00075EAA"/>
    <w:pPr>
      <w:ind w:left="720"/>
      <w:contextualSpacing/>
    </w:pPr>
  </w:style>
  <w:style w:type="character" w:styleId="Hyperlink">
    <w:name w:val="Hyperlink"/>
    <w:basedOn w:val="DefaultParagraphFont"/>
    <w:uiPriority w:val="99"/>
    <w:unhideWhenUsed/>
    <w:rsid w:val="00075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chla-absc.ca" TargetMode="External"/><Relationship Id="rId3" Type="http://schemas.openxmlformats.org/officeDocument/2006/relationships/settings" Target="settings.xml"/><Relationship Id="rId7" Type="http://schemas.openxmlformats.org/officeDocument/2006/relationships/hyperlink" Target="mailto:past-president@chla-abs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chla-absc.ca" TargetMode="External"/><Relationship Id="rId11" Type="http://schemas.openxmlformats.org/officeDocument/2006/relationships/theme" Target="theme/theme1.xml"/><Relationship Id="rId5" Type="http://schemas.openxmlformats.org/officeDocument/2006/relationships/hyperlink" Target="mailto:past-president@chla-absc.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ident@chla-abs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 Torabi, Miss</dc:creator>
  <cp:keywords/>
  <dc:description/>
  <cp:lastModifiedBy>Nazi Torabi, Miss</cp:lastModifiedBy>
  <cp:revision>3</cp:revision>
  <dcterms:created xsi:type="dcterms:W3CDTF">2016-04-20T15:08:00Z</dcterms:created>
  <dcterms:modified xsi:type="dcterms:W3CDTF">2016-04-20T15:57:00Z</dcterms:modified>
</cp:coreProperties>
</file>